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A46B" w14:textId="51FF1F6F" w:rsidR="008567FB" w:rsidRDefault="00A173AB" w:rsidP="00A173AB">
      <w:pPr>
        <w:spacing w:line="240" w:lineRule="auto"/>
        <w:jc w:val="both"/>
        <w:rPr>
          <w:rFonts w:cstheme="minorHAnsi"/>
          <w:sz w:val="24"/>
          <w:szCs w:val="24"/>
        </w:rPr>
      </w:pPr>
      <w:r>
        <w:rPr>
          <w:noProof/>
          <w:lang w:eastAsia="en-GB"/>
        </w:rPr>
        <w:drawing>
          <wp:anchor distT="0" distB="0" distL="114300" distR="114300" simplePos="0" relativeHeight="251658240" behindDoc="1" locked="0" layoutInCell="1" allowOverlap="1" wp14:anchorId="0427EDA0" wp14:editId="0961E33D">
            <wp:simplePos x="0" y="0"/>
            <wp:positionH relativeFrom="page">
              <wp:posOffset>114300</wp:posOffset>
            </wp:positionH>
            <wp:positionV relativeFrom="paragraph">
              <wp:posOffset>0</wp:posOffset>
            </wp:positionV>
            <wp:extent cx="2781300" cy="2599055"/>
            <wp:effectExtent l="0" t="0" r="0" b="0"/>
            <wp:wrapTight wrapText="bothSides">
              <wp:wrapPolygon edited="0">
                <wp:start x="0" y="0"/>
                <wp:lineTo x="0" y="21373"/>
                <wp:lineTo x="21452" y="21373"/>
                <wp:lineTo x="21452"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81300" cy="2599055"/>
                    </a:xfrm>
                    <a:prstGeom prst="rect">
                      <a:avLst/>
                    </a:prstGeom>
                  </pic:spPr>
                </pic:pic>
              </a:graphicData>
            </a:graphic>
            <wp14:sizeRelH relativeFrom="margin">
              <wp14:pctWidth>0</wp14:pctWidth>
            </wp14:sizeRelH>
            <wp14:sizeRelV relativeFrom="margin">
              <wp14:pctHeight>0</wp14:pctHeight>
            </wp14:sizeRelV>
          </wp:anchor>
        </w:drawing>
      </w:r>
    </w:p>
    <w:p w14:paraId="5B903D09" w14:textId="1A017AE2" w:rsidR="00AA0BAE" w:rsidRPr="00AA0BAE" w:rsidRDefault="00AA0BAE" w:rsidP="006207E8">
      <w:pPr>
        <w:spacing w:line="240" w:lineRule="auto"/>
        <w:jc w:val="center"/>
        <w:rPr>
          <w:rFonts w:cstheme="minorHAnsi"/>
          <w:sz w:val="40"/>
          <w:szCs w:val="40"/>
        </w:rPr>
      </w:pPr>
      <w:r>
        <w:rPr>
          <w:rFonts w:cstheme="minorHAnsi"/>
          <w:sz w:val="40"/>
          <w:szCs w:val="40"/>
        </w:rPr>
        <w:t>Case study submission form</w:t>
      </w:r>
    </w:p>
    <w:p w14:paraId="51B2BCA5" w14:textId="77777777" w:rsidR="00AA0BAE" w:rsidRDefault="00AA0BAE" w:rsidP="00AA0BAE">
      <w:pPr>
        <w:spacing w:line="240" w:lineRule="auto"/>
        <w:rPr>
          <w:rFonts w:cstheme="minorHAnsi"/>
          <w:sz w:val="24"/>
          <w:szCs w:val="24"/>
        </w:rPr>
      </w:pPr>
    </w:p>
    <w:p w14:paraId="70DA9B68" w14:textId="65DC5B98" w:rsidR="00AA0BAE" w:rsidRDefault="00872D9E" w:rsidP="00AA0BAE">
      <w:pPr>
        <w:spacing w:line="240" w:lineRule="auto"/>
        <w:rPr>
          <w:rFonts w:cstheme="minorHAnsi"/>
          <w:sz w:val="24"/>
          <w:szCs w:val="24"/>
        </w:rPr>
      </w:pPr>
      <w:r>
        <w:rPr>
          <w:rFonts w:cstheme="minorHAnsi"/>
          <w:sz w:val="24"/>
          <w:szCs w:val="24"/>
        </w:rPr>
        <w:t>Thank you for your contribution to</w:t>
      </w:r>
      <w:r w:rsidR="00AA0BAE">
        <w:rPr>
          <w:rFonts w:cstheme="minorHAnsi"/>
          <w:sz w:val="24"/>
          <w:szCs w:val="24"/>
        </w:rPr>
        <w:t xml:space="preserve"> </w:t>
      </w:r>
      <w:hyperlink r:id="rId5" w:history="1">
        <w:r w:rsidR="00AA0BAE" w:rsidRPr="003E6386">
          <w:rPr>
            <w:rStyle w:val="Hyperlink"/>
            <w:rFonts w:cstheme="minorHAnsi"/>
            <w:sz w:val="24"/>
            <w:szCs w:val="24"/>
          </w:rPr>
          <w:t>www.sendinmuseums.org</w:t>
        </w:r>
      </w:hyperlink>
      <w:r>
        <w:rPr>
          <w:rFonts w:cstheme="minorHAnsi"/>
          <w:sz w:val="24"/>
          <w:szCs w:val="24"/>
        </w:rPr>
        <w:t xml:space="preserve"> </w:t>
      </w:r>
    </w:p>
    <w:p w14:paraId="3561DF2D" w14:textId="5F438918" w:rsidR="00AA0BAE" w:rsidRDefault="00872D9E" w:rsidP="00AA0BAE">
      <w:pPr>
        <w:spacing w:line="240" w:lineRule="auto"/>
        <w:jc w:val="both"/>
        <w:rPr>
          <w:rFonts w:cstheme="minorHAnsi"/>
          <w:sz w:val="24"/>
          <w:szCs w:val="24"/>
        </w:rPr>
      </w:pPr>
      <w:r>
        <w:rPr>
          <w:rFonts w:cstheme="minorHAnsi"/>
          <w:sz w:val="24"/>
          <w:szCs w:val="24"/>
        </w:rPr>
        <w:t>Case studies from museums help to showcase what is possible and encourage others to try something new</w:t>
      </w:r>
      <w:r w:rsidR="008D3906">
        <w:rPr>
          <w:rFonts w:cstheme="minorHAnsi"/>
          <w:sz w:val="24"/>
          <w:szCs w:val="24"/>
        </w:rPr>
        <w:t>.</w:t>
      </w:r>
      <w:r>
        <w:rPr>
          <w:rFonts w:cstheme="minorHAnsi"/>
          <w:sz w:val="24"/>
          <w:szCs w:val="24"/>
        </w:rPr>
        <w:t xml:space="preserve"> Please complete this word document</w:t>
      </w:r>
      <w:r w:rsidR="00AA0BAE">
        <w:rPr>
          <w:rFonts w:cstheme="minorHAnsi"/>
          <w:sz w:val="24"/>
          <w:szCs w:val="24"/>
        </w:rPr>
        <w:t xml:space="preserve"> and</w:t>
      </w:r>
      <w:r>
        <w:rPr>
          <w:rFonts w:cstheme="minorHAnsi"/>
          <w:sz w:val="24"/>
          <w:szCs w:val="24"/>
        </w:rPr>
        <w:t xml:space="preserve"> email it </w:t>
      </w:r>
      <w:r w:rsidR="008D3906">
        <w:rPr>
          <w:rFonts w:cstheme="minorHAnsi"/>
          <w:sz w:val="24"/>
          <w:szCs w:val="24"/>
        </w:rPr>
        <w:t xml:space="preserve">along with a </w:t>
      </w:r>
      <w:r w:rsidR="000601BC">
        <w:rPr>
          <w:rFonts w:cstheme="minorHAnsi"/>
          <w:sz w:val="24"/>
          <w:szCs w:val="24"/>
        </w:rPr>
        <w:t>high-resolution</w:t>
      </w:r>
      <w:r w:rsidR="008D3906">
        <w:rPr>
          <w:rFonts w:cstheme="minorHAnsi"/>
          <w:sz w:val="24"/>
          <w:szCs w:val="24"/>
        </w:rPr>
        <w:t xml:space="preserve"> </w:t>
      </w:r>
      <w:r w:rsidR="000601BC">
        <w:rPr>
          <w:rFonts w:cstheme="minorHAnsi"/>
          <w:sz w:val="24"/>
          <w:szCs w:val="24"/>
        </w:rPr>
        <w:t xml:space="preserve">image (with permission to use on the website) </w:t>
      </w:r>
      <w:r>
        <w:rPr>
          <w:rFonts w:cstheme="minorHAnsi"/>
          <w:sz w:val="24"/>
          <w:szCs w:val="24"/>
        </w:rPr>
        <w:t xml:space="preserve">to: </w:t>
      </w:r>
      <w:hyperlink r:id="rId6" w:history="1">
        <w:r w:rsidRPr="003E6386">
          <w:rPr>
            <w:rStyle w:val="Hyperlink"/>
            <w:rFonts w:cstheme="minorHAnsi"/>
            <w:sz w:val="24"/>
            <w:szCs w:val="24"/>
          </w:rPr>
          <w:t>info@sendinmuseums.org</w:t>
        </w:r>
      </w:hyperlink>
      <w:r>
        <w:rPr>
          <w:rFonts w:cstheme="minorHAnsi"/>
          <w:sz w:val="24"/>
          <w:szCs w:val="24"/>
        </w:rPr>
        <w:t xml:space="preserve"> </w:t>
      </w:r>
    </w:p>
    <w:p w14:paraId="66290502" w14:textId="77777777" w:rsidR="00AA0BAE" w:rsidRDefault="00AA0BAE" w:rsidP="00AA0BAE">
      <w:pPr>
        <w:spacing w:line="240" w:lineRule="auto"/>
        <w:jc w:val="both"/>
        <w:rPr>
          <w:rFonts w:cstheme="minorHAnsi"/>
          <w:sz w:val="24"/>
          <w:szCs w:val="24"/>
        </w:rPr>
      </w:pPr>
    </w:p>
    <w:p w14:paraId="2DFAE5B3" w14:textId="77777777" w:rsidR="00AA0BAE" w:rsidRDefault="00AA0BAE" w:rsidP="00AA0BAE">
      <w:pPr>
        <w:spacing w:line="240" w:lineRule="auto"/>
        <w:rPr>
          <w:rFonts w:cstheme="minorHAnsi"/>
          <w:sz w:val="24"/>
          <w:szCs w:val="24"/>
        </w:rPr>
      </w:pPr>
    </w:p>
    <w:p w14:paraId="0BE9626D" w14:textId="77777777" w:rsidR="00AA0BAE" w:rsidRDefault="00AA0BAE" w:rsidP="00AA0BAE">
      <w:pPr>
        <w:spacing w:line="240" w:lineRule="auto"/>
        <w:rPr>
          <w:rFonts w:cstheme="minorHAnsi"/>
          <w:sz w:val="24"/>
          <w:szCs w:val="24"/>
        </w:rPr>
      </w:pPr>
    </w:p>
    <w:p w14:paraId="5810A58D" w14:textId="3FDE2406" w:rsidR="00A173AB" w:rsidRDefault="00A173AB" w:rsidP="00AA0BAE">
      <w:pPr>
        <w:spacing w:line="240" w:lineRule="auto"/>
        <w:rPr>
          <w:rFonts w:cstheme="minorHAnsi"/>
          <w:sz w:val="24"/>
          <w:szCs w:val="24"/>
        </w:rPr>
      </w:pPr>
      <w:r>
        <w:rPr>
          <w:rFonts w:cstheme="minorHAnsi"/>
          <w:sz w:val="24"/>
          <w:szCs w:val="24"/>
        </w:rPr>
        <w:t>Name of Museum:</w:t>
      </w:r>
      <w:r w:rsidR="00FC1487">
        <w:rPr>
          <w:rFonts w:cstheme="minorHAnsi"/>
          <w:sz w:val="24"/>
          <w:szCs w:val="24"/>
        </w:rPr>
        <w:t xml:space="preserve"> Hull Museums</w:t>
      </w:r>
    </w:p>
    <w:p w14:paraId="4B09172F" w14:textId="77777777" w:rsidR="00AA0BAE" w:rsidRDefault="00AA0BAE" w:rsidP="00AA0BAE">
      <w:pPr>
        <w:spacing w:line="240" w:lineRule="auto"/>
        <w:jc w:val="both"/>
        <w:rPr>
          <w:rFonts w:cstheme="minorHAnsi"/>
          <w:sz w:val="24"/>
          <w:szCs w:val="24"/>
        </w:rPr>
      </w:pPr>
    </w:p>
    <w:p w14:paraId="78F5E445" w14:textId="0246522C" w:rsidR="00A173AB" w:rsidRDefault="00A173AB" w:rsidP="00AA0BAE">
      <w:pPr>
        <w:spacing w:line="240" w:lineRule="auto"/>
        <w:jc w:val="both"/>
        <w:rPr>
          <w:rFonts w:cstheme="minorHAnsi"/>
          <w:sz w:val="24"/>
          <w:szCs w:val="24"/>
        </w:rPr>
      </w:pPr>
      <w:r>
        <w:rPr>
          <w:rFonts w:cstheme="minorHAnsi"/>
          <w:sz w:val="24"/>
          <w:szCs w:val="24"/>
        </w:rPr>
        <w:t>Date of work:</w:t>
      </w:r>
      <w:r w:rsidR="00FC1487">
        <w:rPr>
          <w:rFonts w:cstheme="minorHAnsi"/>
          <w:sz w:val="24"/>
          <w:szCs w:val="24"/>
        </w:rPr>
        <w:t xml:space="preserve"> Ongoing (from summer 2021)</w:t>
      </w:r>
    </w:p>
    <w:p w14:paraId="263161E5" w14:textId="77777777" w:rsidR="00AA0BAE" w:rsidRDefault="00AA0BAE" w:rsidP="00A173AB">
      <w:pPr>
        <w:spacing w:line="240" w:lineRule="auto"/>
        <w:jc w:val="both"/>
        <w:rPr>
          <w:rFonts w:cstheme="minorHAnsi"/>
          <w:sz w:val="24"/>
          <w:szCs w:val="24"/>
        </w:rPr>
      </w:pPr>
    </w:p>
    <w:p w14:paraId="17B24610" w14:textId="481F3A44" w:rsidR="00A173AB" w:rsidRDefault="00AA0BAE" w:rsidP="00A173AB">
      <w:pPr>
        <w:spacing w:line="240" w:lineRule="auto"/>
        <w:jc w:val="both"/>
        <w:rPr>
          <w:rFonts w:cstheme="minorHAnsi"/>
          <w:sz w:val="24"/>
          <w:szCs w:val="24"/>
        </w:rPr>
      </w:pPr>
      <w:r>
        <w:rPr>
          <w:rFonts w:cstheme="minorHAnsi"/>
          <w:sz w:val="24"/>
          <w:szCs w:val="24"/>
        </w:rPr>
        <w:t>T</w:t>
      </w:r>
      <w:r w:rsidR="00872D9E">
        <w:rPr>
          <w:rFonts w:cstheme="minorHAnsi"/>
          <w:sz w:val="24"/>
          <w:szCs w:val="24"/>
        </w:rPr>
        <w:t>itle/theme of work:</w:t>
      </w:r>
      <w:r w:rsidR="00FC1487">
        <w:rPr>
          <w:rFonts w:cstheme="minorHAnsi"/>
          <w:sz w:val="24"/>
          <w:szCs w:val="24"/>
        </w:rPr>
        <w:t xml:space="preserve"> Medieval Gallery</w:t>
      </w:r>
    </w:p>
    <w:p w14:paraId="0A26A215" w14:textId="77777777" w:rsidR="00AA0BAE" w:rsidRDefault="00AA0BAE" w:rsidP="00A173AB">
      <w:pPr>
        <w:spacing w:line="240" w:lineRule="auto"/>
        <w:jc w:val="both"/>
        <w:rPr>
          <w:rFonts w:cstheme="minorHAnsi"/>
          <w:sz w:val="24"/>
          <w:szCs w:val="24"/>
        </w:rPr>
      </w:pPr>
    </w:p>
    <w:p w14:paraId="7C85563B" w14:textId="4C3917F5" w:rsidR="00872D9E" w:rsidRDefault="00872D9E" w:rsidP="00A173AB">
      <w:pPr>
        <w:spacing w:line="240" w:lineRule="auto"/>
        <w:jc w:val="both"/>
        <w:rPr>
          <w:rFonts w:cstheme="minorHAnsi"/>
          <w:sz w:val="24"/>
          <w:szCs w:val="24"/>
        </w:rPr>
      </w:pPr>
      <w:r>
        <w:rPr>
          <w:rFonts w:cstheme="minorHAnsi"/>
          <w:sz w:val="24"/>
          <w:szCs w:val="24"/>
        </w:rPr>
        <w:t>Details of case study including</w:t>
      </w:r>
      <w:r w:rsidR="006E4E1A">
        <w:rPr>
          <w:rFonts w:cstheme="minorHAnsi"/>
          <w:sz w:val="24"/>
          <w:szCs w:val="24"/>
        </w:rPr>
        <w:t>:</w:t>
      </w:r>
      <w:r>
        <w:rPr>
          <w:rFonts w:cstheme="minorHAnsi"/>
          <w:sz w:val="24"/>
          <w:szCs w:val="24"/>
        </w:rPr>
        <w:t xml:space="preserve"> aims, outcomes</w:t>
      </w:r>
      <w:r w:rsidR="00AA0BAE">
        <w:rPr>
          <w:rFonts w:cstheme="minorHAnsi"/>
          <w:sz w:val="24"/>
          <w:szCs w:val="24"/>
        </w:rPr>
        <w:t>,</w:t>
      </w:r>
      <w:r>
        <w:rPr>
          <w:rFonts w:cstheme="minorHAnsi"/>
          <w:sz w:val="24"/>
          <w:szCs w:val="24"/>
        </w:rPr>
        <w:t xml:space="preserve"> who reached</w:t>
      </w:r>
      <w:r w:rsidR="00AA0BAE">
        <w:rPr>
          <w:rFonts w:cstheme="minorHAnsi"/>
          <w:sz w:val="24"/>
          <w:szCs w:val="24"/>
        </w:rPr>
        <w:t xml:space="preserve"> and resources needed</w:t>
      </w:r>
      <w:r w:rsidR="006E4E1A">
        <w:rPr>
          <w:rFonts w:cstheme="minorHAnsi"/>
          <w:sz w:val="24"/>
          <w:szCs w:val="24"/>
        </w:rPr>
        <w:t>, cost, time taken</w:t>
      </w:r>
      <w:r w:rsidR="00AA0BAE">
        <w:rPr>
          <w:rFonts w:cstheme="minorHAnsi"/>
          <w:sz w:val="24"/>
          <w:szCs w:val="24"/>
        </w:rPr>
        <w:t>:</w:t>
      </w:r>
    </w:p>
    <w:p w14:paraId="1123E968" w14:textId="5E9478F8" w:rsidR="00872D9E" w:rsidRDefault="00872D9E" w:rsidP="00A173AB">
      <w:pPr>
        <w:spacing w:line="240" w:lineRule="auto"/>
        <w:jc w:val="both"/>
        <w:rPr>
          <w:rFonts w:cstheme="minorHAnsi"/>
          <w:sz w:val="24"/>
          <w:szCs w:val="24"/>
        </w:rPr>
      </w:pPr>
    </w:p>
    <w:p w14:paraId="00F1B616" w14:textId="4648049C" w:rsidR="00AA0BAE" w:rsidRDefault="00FC1487" w:rsidP="00A173AB">
      <w:pPr>
        <w:spacing w:line="240" w:lineRule="auto"/>
        <w:jc w:val="both"/>
        <w:rPr>
          <w:rFonts w:cstheme="minorHAnsi"/>
          <w:sz w:val="24"/>
          <w:szCs w:val="24"/>
        </w:rPr>
      </w:pPr>
      <w:r>
        <w:rPr>
          <w:rFonts w:cstheme="minorHAnsi"/>
          <w:sz w:val="24"/>
          <w:szCs w:val="24"/>
        </w:rPr>
        <w:t xml:space="preserve">I took over project managing the </w:t>
      </w:r>
      <w:r w:rsidR="00C306C8">
        <w:rPr>
          <w:rFonts w:cstheme="minorHAnsi"/>
          <w:sz w:val="24"/>
          <w:szCs w:val="24"/>
        </w:rPr>
        <w:t xml:space="preserve">re-interpretation of the </w:t>
      </w:r>
      <w:r>
        <w:rPr>
          <w:rFonts w:cstheme="minorHAnsi"/>
          <w:sz w:val="24"/>
          <w:szCs w:val="24"/>
        </w:rPr>
        <w:t xml:space="preserve">Medieval Gallery during the pandemic, and through that lens, accessibility took on an even greater significance. There were understandably lots of delays to the project because of the restrictions we were all living with; companies had staff on furlough, people were working from home, suppliers had difficulty getting all the products they needed and for a few months we were all working from a memory of what the gallery looked like. </w:t>
      </w:r>
    </w:p>
    <w:p w14:paraId="5FB780C1" w14:textId="76D2F941" w:rsidR="00FC1487" w:rsidRDefault="005457CD" w:rsidP="00A173AB">
      <w:pPr>
        <w:spacing w:line="240" w:lineRule="auto"/>
        <w:jc w:val="both"/>
        <w:rPr>
          <w:rFonts w:cstheme="minorHAnsi"/>
          <w:sz w:val="24"/>
          <w:szCs w:val="24"/>
        </w:rPr>
      </w:pPr>
      <w:r>
        <w:rPr>
          <w:rFonts w:cstheme="minorHAnsi"/>
          <w:sz w:val="24"/>
          <w:szCs w:val="24"/>
        </w:rPr>
        <w:t xml:space="preserve">The main aim was to refresh the gallery, a part of the museum which was sometimes bypassed by visitors and allow it to be embraced by our largest audience, families. </w:t>
      </w:r>
      <w:r w:rsidR="00FC1487">
        <w:rPr>
          <w:rFonts w:cstheme="minorHAnsi"/>
          <w:sz w:val="24"/>
          <w:szCs w:val="24"/>
        </w:rPr>
        <w:t xml:space="preserve">A major aspect we wanted to </w:t>
      </w:r>
      <w:r w:rsidR="00C306C8">
        <w:rPr>
          <w:rFonts w:cstheme="minorHAnsi"/>
          <w:sz w:val="24"/>
          <w:szCs w:val="24"/>
        </w:rPr>
        <w:t>address</w:t>
      </w:r>
      <w:r w:rsidR="00FC1487">
        <w:rPr>
          <w:rFonts w:cstheme="minorHAnsi"/>
          <w:sz w:val="24"/>
          <w:szCs w:val="24"/>
        </w:rPr>
        <w:t xml:space="preserve"> was the lighting, which had caused so much difficulty to so many visitors; whether </w:t>
      </w:r>
      <w:r>
        <w:rPr>
          <w:rFonts w:cstheme="minorHAnsi"/>
          <w:sz w:val="24"/>
          <w:szCs w:val="24"/>
        </w:rPr>
        <w:t>it was just a bit spooky for younger visitors, or if visitors</w:t>
      </w:r>
      <w:r w:rsidR="00FC1487">
        <w:rPr>
          <w:rFonts w:cstheme="minorHAnsi"/>
          <w:sz w:val="24"/>
          <w:szCs w:val="24"/>
        </w:rPr>
        <w:t xml:space="preserve"> needed to lip</w:t>
      </w:r>
      <w:r>
        <w:rPr>
          <w:rFonts w:cstheme="minorHAnsi"/>
          <w:sz w:val="24"/>
          <w:szCs w:val="24"/>
        </w:rPr>
        <w:t>-</w:t>
      </w:r>
      <w:r w:rsidR="00FC1487">
        <w:rPr>
          <w:rFonts w:cstheme="minorHAnsi"/>
          <w:sz w:val="24"/>
          <w:szCs w:val="24"/>
        </w:rPr>
        <w:t xml:space="preserve">read or were finding it difficult to see the objects in the cases. We also wanted to make the text accessible; could we appeal to our large family audience and adults interested in the medieval period at the same time? </w:t>
      </w:r>
    </w:p>
    <w:p w14:paraId="48CDD956" w14:textId="77777777" w:rsidR="00B27E14" w:rsidRDefault="00C306C8" w:rsidP="00A173AB">
      <w:pPr>
        <w:spacing w:line="240" w:lineRule="auto"/>
        <w:jc w:val="both"/>
        <w:rPr>
          <w:rFonts w:cstheme="minorHAnsi"/>
          <w:sz w:val="24"/>
          <w:szCs w:val="24"/>
        </w:rPr>
      </w:pPr>
      <w:r>
        <w:rPr>
          <w:rFonts w:cstheme="minorHAnsi"/>
          <w:sz w:val="24"/>
          <w:szCs w:val="24"/>
        </w:rPr>
        <w:t xml:space="preserve">In addition to getting the basics right, we want to try something new and really embrace accessible technology. We are working with </w:t>
      </w:r>
      <w:proofErr w:type="spellStart"/>
      <w:r w:rsidR="00B27E14">
        <w:rPr>
          <w:rFonts w:cstheme="minorHAnsi"/>
          <w:sz w:val="24"/>
          <w:szCs w:val="24"/>
        </w:rPr>
        <w:t>IPass</w:t>
      </w:r>
      <w:proofErr w:type="spellEnd"/>
      <w:r w:rsidR="00B27E14">
        <w:rPr>
          <w:rFonts w:cstheme="minorHAnsi"/>
          <w:sz w:val="24"/>
          <w:szCs w:val="24"/>
        </w:rPr>
        <w:t xml:space="preserve">, Hull City Council’s physical and sensory support service for schools to create large print versions of all the text, and install them in a disability friendly way and to record British Sign Language interpretation videos for all the panels. </w:t>
      </w:r>
    </w:p>
    <w:p w14:paraId="075BE267" w14:textId="77777777" w:rsidR="005457CD" w:rsidRDefault="00B27E14" w:rsidP="00A173AB">
      <w:pPr>
        <w:spacing w:line="240" w:lineRule="auto"/>
        <w:jc w:val="both"/>
        <w:rPr>
          <w:rFonts w:cstheme="minorHAnsi"/>
          <w:sz w:val="24"/>
          <w:szCs w:val="24"/>
        </w:rPr>
      </w:pPr>
      <w:r>
        <w:rPr>
          <w:rFonts w:cstheme="minorHAnsi"/>
          <w:sz w:val="24"/>
          <w:szCs w:val="24"/>
        </w:rPr>
        <w:t xml:space="preserve">From start to finish the project has taken nearly 3 years due to the pandemic but the accessibility additions are still ongoing, to make sure we get it right and they are implementing properly. The </w:t>
      </w:r>
      <w:r w:rsidR="005457CD">
        <w:rPr>
          <w:rFonts w:cstheme="minorHAnsi"/>
          <w:sz w:val="24"/>
          <w:szCs w:val="24"/>
        </w:rPr>
        <w:t>budget for the whole</w:t>
      </w:r>
      <w:r>
        <w:rPr>
          <w:rFonts w:cstheme="minorHAnsi"/>
          <w:sz w:val="24"/>
          <w:szCs w:val="24"/>
        </w:rPr>
        <w:t xml:space="preserve"> </w:t>
      </w:r>
      <w:r w:rsidR="005457CD">
        <w:rPr>
          <w:rFonts w:cstheme="minorHAnsi"/>
          <w:sz w:val="24"/>
          <w:szCs w:val="24"/>
        </w:rPr>
        <w:t xml:space="preserve">project was £30,000. </w:t>
      </w:r>
    </w:p>
    <w:p w14:paraId="03AF2DD1" w14:textId="0F89070D" w:rsidR="00AA0BAE" w:rsidRDefault="005457CD" w:rsidP="00A173AB">
      <w:pPr>
        <w:spacing w:line="240" w:lineRule="auto"/>
        <w:jc w:val="both"/>
        <w:rPr>
          <w:rFonts w:cstheme="minorHAnsi"/>
          <w:sz w:val="24"/>
          <w:szCs w:val="24"/>
        </w:rPr>
      </w:pPr>
      <w:r>
        <w:rPr>
          <w:rFonts w:cstheme="minorHAnsi"/>
          <w:sz w:val="24"/>
          <w:szCs w:val="24"/>
        </w:rPr>
        <w:t>One of the best outcomes is that the project has served as testing ground for improving accessibility and can serve as a benchmark for projects and exhibitions going forward.</w:t>
      </w:r>
    </w:p>
    <w:p w14:paraId="4D2E5784" w14:textId="05E02EB6" w:rsidR="00AA0BAE" w:rsidRDefault="00AA0BAE" w:rsidP="00A173AB">
      <w:pPr>
        <w:spacing w:line="240" w:lineRule="auto"/>
        <w:jc w:val="both"/>
        <w:rPr>
          <w:rFonts w:cstheme="minorHAnsi"/>
          <w:sz w:val="24"/>
          <w:szCs w:val="24"/>
        </w:rPr>
      </w:pPr>
    </w:p>
    <w:p w14:paraId="046CA1BC" w14:textId="568563D1" w:rsidR="00AA0BAE" w:rsidRDefault="00AA0BAE" w:rsidP="00A173AB">
      <w:pPr>
        <w:spacing w:line="240" w:lineRule="auto"/>
        <w:jc w:val="both"/>
        <w:rPr>
          <w:rFonts w:cstheme="minorHAnsi"/>
          <w:sz w:val="24"/>
          <w:szCs w:val="24"/>
        </w:rPr>
      </w:pPr>
    </w:p>
    <w:p w14:paraId="56531D72" w14:textId="4D9D740E" w:rsidR="00AA0BAE" w:rsidRDefault="00AA0BAE" w:rsidP="00A173AB">
      <w:pPr>
        <w:spacing w:line="240" w:lineRule="auto"/>
        <w:jc w:val="both"/>
        <w:rPr>
          <w:rFonts w:cstheme="minorHAnsi"/>
          <w:sz w:val="24"/>
          <w:szCs w:val="24"/>
        </w:rPr>
      </w:pPr>
    </w:p>
    <w:p w14:paraId="2C7A2E87" w14:textId="6657CB08" w:rsidR="00AA0BAE" w:rsidRDefault="00AA0BAE" w:rsidP="00A173AB">
      <w:pPr>
        <w:spacing w:line="240" w:lineRule="auto"/>
        <w:jc w:val="both"/>
        <w:rPr>
          <w:rFonts w:cstheme="minorHAnsi"/>
          <w:sz w:val="24"/>
          <w:szCs w:val="24"/>
        </w:rPr>
      </w:pPr>
    </w:p>
    <w:p w14:paraId="5114D184" w14:textId="26B6861A" w:rsidR="00AA0BAE" w:rsidRDefault="00AA0BAE" w:rsidP="00A173AB">
      <w:pPr>
        <w:spacing w:line="240" w:lineRule="auto"/>
        <w:jc w:val="both"/>
        <w:rPr>
          <w:rFonts w:cstheme="minorHAnsi"/>
          <w:sz w:val="24"/>
          <w:szCs w:val="24"/>
        </w:rPr>
      </w:pPr>
    </w:p>
    <w:p w14:paraId="4343626B" w14:textId="0B238DF2" w:rsidR="00AA0BAE" w:rsidRDefault="00AA0BAE" w:rsidP="00A173AB">
      <w:pPr>
        <w:spacing w:line="240" w:lineRule="auto"/>
        <w:jc w:val="both"/>
        <w:rPr>
          <w:rFonts w:cstheme="minorHAnsi"/>
          <w:sz w:val="24"/>
          <w:szCs w:val="24"/>
        </w:rPr>
      </w:pPr>
    </w:p>
    <w:p w14:paraId="6E09460B" w14:textId="74D0F89F" w:rsidR="00AA0BAE" w:rsidRDefault="00AA0BAE" w:rsidP="00A173AB">
      <w:pPr>
        <w:spacing w:line="240" w:lineRule="auto"/>
        <w:jc w:val="both"/>
        <w:rPr>
          <w:rFonts w:cstheme="minorHAnsi"/>
          <w:sz w:val="24"/>
          <w:szCs w:val="24"/>
        </w:rPr>
      </w:pPr>
    </w:p>
    <w:p w14:paraId="0FDEE9DF" w14:textId="62C6B4D7" w:rsidR="00AA0BAE" w:rsidRPr="00A173AB" w:rsidRDefault="00AA0BAE" w:rsidP="00A173AB">
      <w:pPr>
        <w:spacing w:line="240" w:lineRule="auto"/>
        <w:jc w:val="both"/>
        <w:rPr>
          <w:rFonts w:cstheme="minorHAnsi"/>
          <w:sz w:val="24"/>
          <w:szCs w:val="24"/>
        </w:rPr>
      </w:pPr>
      <w:r>
        <w:rPr>
          <w:rFonts w:cstheme="minorHAnsi"/>
          <w:sz w:val="24"/>
          <w:szCs w:val="24"/>
        </w:rPr>
        <w:t>Top tips or additional comments following the work:</w:t>
      </w:r>
    </w:p>
    <w:sectPr w:rsidR="00AA0BAE" w:rsidRPr="00A173AB" w:rsidSect="00A173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AB"/>
    <w:rsid w:val="000601BC"/>
    <w:rsid w:val="000902DB"/>
    <w:rsid w:val="0040134B"/>
    <w:rsid w:val="004444BB"/>
    <w:rsid w:val="005457CD"/>
    <w:rsid w:val="006207E8"/>
    <w:rsid w:val="006E4E1A"/>
    <w:rsid w:val="00872D9E"/>
    <w:rsid w:val="008D3906"/>
    <w:rsid w:val="00A173AB"/>
    <w:rsid w:val="00AA0BAE"/>
    <w:rsid w:val="00B27E14"/>
    <w:rsid w:val="00C306C8"/>
    <w:rsid w:val="00D92BB2"/>
    <w:rsid w:val="00FC1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7333"/>
  <w15:chartTrackingRefBased/>
  <w15:docId w15:val="{38772C29-13E0-4240-9632-95AB533C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D9E"/>
    <w:rPr>
      <w:color w:val="0563C1" w:themeColor="hyperlink"/>
      <w:u w:val="single"/>
    </w:rPr>
  </w:style>
  <w:style w:type="character" w:customStyle="1" w:styleId="UnresolvedMention1">
    <w:name w:val="Unresolved Mention1"/>
    <w:basedOn w:val="DefaultParagraphFont"/>
    <w:uiPriority w:val="99"/>
    <w:semiHidden/>
    <w:unhideWhenUsed/>
    <w:rsid w:val="00872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ndinmuseums.org" TargetMode="External"/><Relationship Id="rId5" Type="http://schemas.openxmlformats.org/officeDocument/2006/relationships/hyperlink" Target="http://www.sendinmuseum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bowen</dc:creator>
  <cp:keywords/>
  <dc:description/>
  <cp:lastModifiedBy>samantha bowen</cp:lastModifiedBy>
  <cp:revision>2</cp:revision>
  <cp:lastPrinted>2021-12-03T16:04:00Z</cp:lastPrinted>
  <dcterms:created xsi:type="dcterms:W3CDTF">2022-01-21T09:20:00Z</dcterms:created>
  <dcterms:modified xsi:type="dcterms:W3CDTF">2022-01-21T09:20:00Z</dcterms:modified>
</cp:coreProperties>
</file>